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C" w:rsidRPr="00C566B7" w:rsidRDefault="00AA7054" w:rsidP="00C566B7">
      <w:pPr>
        <w:spacing w:after="0" w:line="240" w:lineRule="auto"/>
        <w:jc w:val="center"/>
        <w:rPr>
          <w:lang w:val="pl-PL"/>
        </w:rPr>
      </w:pPr>
      <w:r w:rsidRPr="00C566B7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U</w:t>
      </w:r>
      <w:r w:rsidR="00720D06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MOWA Nr U / 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W</w:t>
      </w:r>
      <w:r w:rsidR="00720D06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/_____/BR/2020</w:t>
      </w:r>
    </w:p>
    <w:p w:rsidR="00D43BAC" w:rsidRDefault="00720D06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D43BAC" w:rsidRPr="00C566B7" w:rsidRDefault="00AA7054" w:rsidP="00C566B7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zawarta w dniu _____._____.2020 r. w Mieroszowie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pomiędzy: </w:t>
      </w:r>
    </w:p>
    <w:p w:rsidR="00D43BAC" w:rsidRPr="00C566B7" w:rsidRDefault="00AA705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Gminą Mieroszów</w:t>
      </w:r>
      <w:r>
        <w:rPr>
          <w:rFonts w:ascii="Times New Roman" w:hAnsi="Times New Roman"/>
          <w:sz w:val="24"/>
          <w:szCs w:val="24"/>
          <w:lang w:val="pl-PL"/>
        </w:rPr>
        <w:t>, pl. Niepodległości 1, 58-350 Mieroszów</w:t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reprezentowaną przez :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Burmistrza Mieroszowa – Andrzeja Lipińskiego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przy kontrasygnacie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Skarbnika Gminy – </w:t>
      </w:r>
      <w:r>
        <w:rPr>
          <w:rFonts w:ascii="Times New Roman" w:hAnsi="Times New Roman"/>
          <w:lang w:val="pl-PL"/>
        </w:rPr>
        <w:t xml:space="preserve">Jonanny Błażuk  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zwanej dalej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„Zamawiającym”</w:t>
      </w:r>
    </w:p>
    <w:p w:rsidR="00D43BAC" w:rsidRDefault="00AA7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</w:p>
    <w:p w:rsidR="007C7868" w:rsidRPr="00C566B7" w:rsidRDefault="007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………………………………………………………………….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„Wykonawcą”.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476C34" w:rsidRPr="00C566B7" w:rsidRDefault="00476C34" w:rsidP="00476C3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C566B7">
        <w:rPr>
          <w:rFonts w:ascii="Times New Roman" w:eastAsia="Times New Roman" w:hAnsi="Times New Roman" w:cs="Times New Roman"/>
          <w:i/>
          <w:szCs w:val="24"/>
          <w:lang w:val="pl-PL" w:eastAsia="zh-CN"/>
        </w:rPr>
        <w:t xml:space="preserve">W związku z faktem, iż wartość zamówienia nie przekracza wyrażonej w złotych równowartości kwoty </w:t>
      </w:r>
      <w:r w:rsidRPr="00C566B7">
        <w:rPr>
          <w:rFonts w:ascii="Times New Roman" w:eastAsia="Times New Roman" w:hAnsi="Times New Roman" w:cs="Times New Roman"/>
          <w:i/>
          <w:szCs w:val="24"/>
          <w:lang w:val="pl-PL" w:eastAsia="zh-CN"/>
        </w:rPr>
        <w:br/>
        <w:t xml:space="preserve">30 000 euro, zamówienie publiczne jest realizowane na podstawie art. 4 pkt 8 ustawy z dnia </w:t>
      </w:r>
      <w:r w:rsidRPr="00C566B7">
        <w:rPr>
          <w:rFonts w:ascii="Times New Roman" w:eastAsia="Times New Roman" w:hAnsi="Times New Roman" w:cs="Times New Roman"/>
          <w:i/>
          <w:szCs w:val="24"/>
          <w:lang w:val="pl-PL" w:eastAsia="zh-CN"/>
        </w:rPr>
        <w:br/>
        <w:t xml:space="preserve">29 stycznia 2004 r. – Prawo Zamówień Publicznych (t.j. Dz. U. z 2019 r., poz. 1843 z późn. zm.) </w:t>
      </w:r>
      <w:r w:rsidRPr="00C566B7">
        <w:rPr>
          <w:rFonts w:ascii="Times New Roman" w:eastAsia="Times New Roman" w:hAnsi="Times New Roman" w:cs="Times New Roman"/>
          <w:i/>
          <w:szCs w:val="24"/>
          <w:lang w:val="pl-PL" w:eastAsia="zh-CN"/>
        </w:rPr>
        <w:br/>
        <w:t xml:space="preserve">oraz zgodnie z Regulaminem udzielania zamówień publicznych w Urzędzie Miejskim w Mieroszowie </w:t>
      </w:r>
      <w:r w:rsidRPr="00C566B7">
        <w:rPr>
          <w:rFonts w:ascii="Times New Roman" w:eastAsia="Times New Roman" w:hAnsi="Times New Roman" w:cs="Times New Roman"/>
          <w:i/>
          <w:szCs w:val="24"/>
          <w:lang w:val="pl-PL" w:eastAsia="zh-CN"/>
        </w:rPr>
        <w:br/>
        <w:t>o wartości nieprzekraczającej kwoty 30 000 euro (Załącznik nr 1 do Zarządzenia Burmistrza Mieroszowa nr 46/2019 z dnia 28 lutego 2019 r. z późń. zm.).</w:t>
      </w: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</w:p>
    <w:p w:rsidR="00D43BAC" w:rsidRPr="006A35C3" w:rsidRDefault="00964D5D" w:rsidP="00964D5D">
      <w:pPr>
        <w:pStyle w:val="Default"/>
        <w:jc w:val="both"/>
        <w:rPr>
          <w:color w:val="auto"/>
        </w:rPr>
      </w:pPr>
      <w:r>
        <w:t xml:space="preserve">1. </w:t>
      </w:r>
      <w:r w:rsidR="00AA7054">
        <w:t xml:space="preserve">Przedmiotem Umowy jest wykonanie </w:t>
      </w:r>
      <w:r w:rsidR="00C1709F">
        <w:t xml:space="preserve">prac </w:t>
      </w:r>
      <w:r w:rsidR="005E2A34">
        <w:t>remontowych</w:t>
      </w:r>
      <w:r w:rsidR="00AA7054">
        <w:t xml:space="preserve"> na </w:t>
      </w:r>
      <w:r w:rsidR="00C1709F">
        <w:t>pomniku</w:t>
      </w:r>
      <w:r w:rsidR="005E2A34">
        <w:t xml:space="preserve"> </w:t>
      </w:r>
      <w:r w:rsidR="001E3BAD">
        <w:t>POLEGŁYM ZA WOLNOŚĆ I DEMOKRACJĘ</w:t>
      </w:r>
      <w:r w:rsidR="00C1709F">
        <w:rPr>
          <w:b/>
        </w:rPr>
        <w:t xml:space="preserve"> </w:t>
      </w:r>
      <w:r w:rsidR="005E2A34" w:rsidRPr="005E2A34">
        <w:t>(monument w kształcie orła)</w:t>
      </w:r>
      <w:r w:rsidR="005E2A34">
        <w:rPr>
          <w:b/>
        </w:rPr>
        <w:t xml:space="preserve"> </w:t>
      </w:r>
      <w:r w:rsidR="00C1709F" w:rsidRPr="00C1709F">
        <w:t xml:space="preserve">zlokalizowanym na cmentarzu komunalnym w Mieroszowie (dz. nr ewid. </w:t>
      </w:r>
      <w:r w:rsidR="00C1709F">
        <w:t>41 obr Mieroszów 1</w:t>
      </w:r>
      <w:r w:rsidR="00C1709F" w:rsidRPr="00964D5D">
        <w:rPr>
          <w:color w:val="auto"/>
        </w:rPr>
        <w:t>).</w:t>
      </w:r>
      <w:r w:rsidR="004F4EE5" w:rsidRPr="00964D5D">
        <w:rPr>
          <w:b/>
          <w:color w:val="auto"/>
        </w:rPr>
        <w:t xml:space="preserve"> </w:t>
      </w:r>
      <w:r w:rsidR="001E3BAD" w:rsidRPr="00964D5D">
        <w:rPr>
          <w:color w:val="auto"/>
        </w:rPr>
        <w:t xml:space="preserve">Zakres prac zgodny </w:t>
      </w:r>
      <w:r w:rsidR="005E2A34">
        <w:rPr>
          <w:color w:val="auto"/>
        </w:rPr>
        <w:br/>
      </w:r>
      <w:r w:rsidR="001E3BAD" w:rsidRPr="00964D5D">
        <w:rPr>
          <w:color w:val="auto"/>
        </w:rPr>
        <w:t>z załączonym do umowy</w:t>
      </w:r>
      <w:r w:rsidR="006A35C3">
        <w:rPr>
          <w:color w:val="auto"/>
        </w:rPr>
        <w:t xml:space="preserve"> </w:t>
      </w:r>
      <w:r w:rsidRPr="006A35C3">
        <w:rPr>
          <w:bCs/>
          <w:color w:val="auto"/>
        </w:rPr>
        <w:t xml:space="preserve">Programem prac konserwatorsko-restauratorskich pomników: </w:t>
      </w:r>
      <w:r w:rsidR="005E2A34">
        <w:rPr>
          <w:bCs/>
          <w:i/>
          <w:iCs/>
          <w:color w:val="auto"/>
        </w:rPr>
        <w:t xml:space="preserve">Poległym za wolność </w:t>
      </w:r>
      <w:r w:rsidRPr="006A35C3">
        <w:rPr>
          <w:bCs/>
          <w:i/>
          <w:iCs/>
          <w:color w:val="auto"/>
        </w:rPr>
        <w:t xml:space="preserve">i demokrację </w:t>
      </w:r>
      <w:r w:rsidRPr="006A35C3">
        <w:rPr>
          <w:bCs/>
          <w:color w:val="auto"/>
        </w:rPr>
        <w:t xml:space="preserve">oraz </w:t>
      </w:r>
      <w:r w:rsidRPr="006A35C3">
        <w:rPr>
          <w:bCs/>
          <w:i/>
          <w:iCs/>
          <w:color w:val="auto"/>
        </w:rPr>
        <w:t xml:space="preserve">Ofiar hitleryzmu </w:t>
      </w:r>
      <w:r w:rsidRPr="006A35C3">
        <w:rPr>
          <w:bCs/>
          <w:color w:val="auto"/>
        </w:rPr>
        <w:t>w Mieroszowie,</w:t>
      </w:r>
      <w:r>
        <w:rPr>
          <w:b/>
          <w:bCs/>
          <w:color w:val="auto"/>
        </w:rPr>
        <w:t xml:space="preserve"> </w:t>
      </w:r>
      <w:r w:rsidRPr="006A35C3">
        <w:rPr>
          <w:bCs/>
          <w:color w:val="auto"/>
          <w:u w:val="single"/>
        </w:rPr>
        <w:t>z wyłączeniem</w:t>
      </w:r>
      <w:r w:rsidRPr="006A35C3">
        <w:rPr>
          <w:bCs/>
          <w:color w:val="auto"/>
        </w:rPr>
        <w:t xml:space="preserve"> prac obejmujących </w:t>
      </w:r>
      <w:r w:rsidR="006A35C3" w:rsidRPr="006A35C3">
        <w:rPr>
          <w:bCs/>
          <w:color w:val="auto"/>
        </w:rPr>
        <w:t xml:space="preserve">odtworzenie pomnika </w:t>
      </w:r>
      <w:r w:rsidR="006A35C3">
        <w:rPr>
          <w:bCs/>
          <w:color w:val="auto"/>
        </w:rPr>
        <w:t>Ofiar hitleryzmu</w:t>
      </w:r>
      <w:r w:rsidR="00C566B7">
        <w:rPr>
          <w:bCs/>
          <w:color w:val="auto"/>
        </w:rPr>
        <w:t xml:space="preserve"> (obiekt nr 2)</w:t>
      </w:r>
      <w:r w:rsidR="006A35C3">
        <w:rPr>
          <w:bCs/>
          <w:color w:val="auto"/>
        </w:rPr>
        <w:t xml:space="preserve"> oraz zagospodarowaniem terenu wokół pomników.</w:t>
      </w:r>
    </w:p>
    <w:p w:rsidR="00D43BAC" w:rsidRPr="00C566B7" w:rsidRDefault="00AA7054" w:rsidP="00964D5D">
      <w:pPr>
        <w:pStyle w:val="NormalnyWeb"/>
        <w:tabs>
          <w:tab w:val="left" w:pos="284"/>
        </w:tabs>
        <w:spacing w:before="0" w:after="0"/>
        <w:rPr>
          <w:color w:val="auto"/>
          <w:sz w:val="24"/>
          <w:szCs w:val="24"/>
          <w:lang w:val="pl-PL"/>
        </w:rPr>
      </w:pPr>
      <w:r w:rsidRPr="007C7868">
        <w:rPr>
          <w:color w:val="auto"/>
          <w:sz w:val="24"/>
          <w:szCs w:val="24"/>
          <w:lang w:val="pl-PL"/>
        </w:rPr>
        <w:t>2.</w:t>
      </w:r>
      <w:r w:rsidRPr="007C7868">
        <w:rPr>
          <w:color w:val="auto"/>
          <w:sz w:val="24"/>
          <w:szCs w:val="24"/>
          <w:lang w:val="pl-PL"/>
        </w:rPr>
        <w:tab/>
        <w:t>Zakres rzeczowy przedmiotu Umowy określają:</w:t>
      </w:r>
    </w:p>
    <w:p w:rsidR="00D43BAC" w:rsidRPr="00C566B7" w:rsidRDefault="00AA7054" w:rsidP="00964D5D">
      <w:pPr>
        <w:pStyle w:val="NormalnyWeb"/>
        <w:tabs>
          <w:tab w:val="left" w:pos="284"/>
        </w:tabs>
        <w:spacing w:before="0" w:after="0"/>
        <w:rPr>
          <w:color w:val="auto"/>
          <w:lang w:val="pl-PL"/>
        </w:rPr>
      </w:pPr>
      <w:r w:rsidRPr="007C7868">
        <w:rPr>
          <w:color w:val="auto"/>
          <w:sz w:val="24"/>
          <w:szCs w:val="24"/>
          <w:lang w:val="pl-PL"/>
        </w:rPr>
        <w:t>1)</w:t>
      </w:r>
      <w:r w:rsidRPr="007C7868">
        <w:rPr>
          <w:color w:val="auto"/>
          <w:sz w:val="24"/>
          <w:szCs w:val="24"/>
          <w:lang w:val="pl-PL"/>
        </w:rPr>
        <w:tab/>
        <w:t>Zapytanie ofertowe stanowiące załącznik nr 1 do Umowy,</w:t>
      </w:r>
    </w:p>
    <w:p w:rsidR="00D43BAC" w:rsidRPr="00C566B7" w:rsidRDefault="00AA7054" w:rsidP="00964D5D">
      <w:pPr>
        <w:pStyle w:val="NormalnyWeb"/>
        <w:tabs>
          <w:tab w:val="left" w:pos="284"/>
        </w:tabs>
        <w:spacing w:before="0" w:after="0"/>
        <w:rPr>
          <w:color w:val="auto"/>
          <w:sz w:val="24"/>
          <w:szCs w:val="24"/>
          <w:lang w:val="pl-PL"/>
        </w:rPr>
      </w:pPr>
      <w:r w:rsidRPr="007C7868">
        <w:rPr>
          <w:color w:val="auto"/>
          <w:sz w:val="24"/>
          <w:szCs w:val="24"/>
          <w:lang w:val="pl-PL"/>
        </w:rPr>
        <w:t>2)</w:t>
      </w:r>
      <w:r w:rsidRPr="007C7868">
        <w:rPr>
          <w:color w:val="auto"/>
          <w:sz w:val="24"/>
          <w:szCs w:val="24"/>
          <w:lang w:val="pl-PL"/>
        </w:rPr>
        <w:tab/>
      </w:r>
      <w:r w:rsidR="006A35C3" w:rsidRPr="007C7868">
        <w:rPr>
          <w:color w:val="auto"/>
          <w:sz w:val="24"/>
          <w:szCs w:val="24"/>
          <w:lang w:val="pl-PL"/>
        </w:rPr>
        <w:t>Program prac konserwatorsko</w:t>
      </w:r>
      <w:r w:rsidR="007C7868" w:rsidRPr="007C7868">
        <w:rPr>
          <w:color w:val="auto"/>
          <w:sz w:val="24"/>
          <w:szCs w:val="24"/>
          <w:lang w:val="pl-PL"/>
        </w:rPr>
        <w:t>-</w:t>
      </w:r>
      <w:r w:rsidR="006A35C3" w:rsidRPr="007C7868">
        <w:rPr>
          <w:color w:val="auto"/>
          <w:sz w:val="24"/>
          <w:szCs w:val="24"/>
          <w:lang w:val="pl-PL"/>
        </w:rPr>
        <w:t>restauratorskich pomników, stanowiący</w:t>
      </w:r>
      <w:r w:rsidRPr="007C7868">
        <w:rPr>
          <w:color w:val="auto"/>
          <w:sz w:val="24"/>
          <w:szCs w:val="24"/>
          <w:lang w:val="pl-PL"/>
        </w:rPr>
        <w:t xml:space="preserve"> załącznik nr 2 do Umowy,</w:t>
      </w:r>
    </w:p>
    <w:p w:rsidR="00D43BAC" w:rsidRPr="00C566B7" w:rsidRDefault="007C1B52" w:rsidP="00964D5D">
      <w:pPr>
        <w:pStyle w:val="NormalnyWeb"/>
        <w:tabs>
          <w:tab w:val="left" w:pos="284"/>
        </w:tabs>
        <w:spacing w:before="0" w:after="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3</w:t>
      </w:r>
      <w:r w:rsidR="00AA7054" w:rsidRPr="007C7868">
        <w:rPr>
          <w:color w:val="auto"/>
          <w:sz w:val="24"/>
          <w:szCs w:val="24"/>
          <w:lang w:val="pl-PL"/>
        </w:rPr>
        <w:t>)</w:t>
      </w:r>
      <w:r w:rsidR="00AA7054" w:rsidRPr="007C7868">
        <w:rPr>
          <w:color w:val="auto"/>
          <w:sz w:val="24"/>
          <w:szCs w:val="24"/>
          <w:lang w:val="pl-PL"/>
        </w:rPr>
        <w:tab/>
        <w:t>Oferta Wyko</w:t>
      </w:r>
      <w:r w:rsidR="007C7868" w:rsidRPr="007C7868">
        <w:rPr>
          <w:color w:val="auto"/>
          <w:sz w:val="24"/>
          <w:szCs w:val="24"/>
          <w:lang w:val="pl-PL"/>
        </w:rPr>
        <w:t>nawcy, stanowiąca załącznik nr 3</w:t>
      </w:r>
      <w:r w:rsidR="00AA7054" w:rsidRPr="007C7868">
        <w:rPr>
          <w:color w:val="auto"/>
          <w:sz w:val="24"/>
          <w:szCs w:val="24"/>
          <w:lang w:val="pl-PL"/>
        </w:rPr>
        <w:t xml:space="preserve"> do Umowy. 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2</w:t>
      </w:r>
    </w:p>
    <w:p w:rsidR="00D43BAC" w:rsidRPr="00C566B7" w:rsidRDefault="00AA70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Wykonawca zobowiązuje się do wykonania robót zgodnie z przepisami prawa, </w:t>
      </w:r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z materiałów posiadających niezbędne certyfikaty i atesty, zapewniających bezpieczeństwo użytkowania i korzystania. </w:t>
      </w:r>
    </w:p>
    <w:p w:rsidR="00D43BAC" w:rsidRDefault="00D43BAC" w:rsidP="005E2A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3</w:t>
      </w:r>
    </w:p>
    <w:p w:rsidR="00D43BAC" w:rsidRPr="00C566B7" w:rsidRDefault="00AA7054">
      <w:pPr>
        <w:spacing w:after="0" w:line="240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Termin wykonania przedmiotu umowy ustala się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od dnia zawarcia umowy </w:t>
      </w:r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 dnia </w:t>
      </w:r>
      <w:r w:rsidR="00E95C1A">
        <w:rPr>
          <w:rFonts w:ascii="Times New Roman" w:hAnsi="Times New Roman"/>
          <w:b/>
          <w:bCs/>
          <w:sz w:val="24"/>
          <w:szCs w:val="24"/>
          <w:lang w:val="pl-PL"/>
        </w:rPr>
        <w:t>14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BA594E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E95C1A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.2020 r.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4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1. Ustala się jednorazowy odbiór końcowy przedmiotu umowy, który nastąpi po wykonaniu prac</w:t>
      </w:r>
      <w:r w:rsidR="007C7868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a także po stwierdzeniu braku wad.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Odbiór końcowy zostanie potwierdzony podpisaniem przez strony umowy protokołu odbioru, w terminie </w:t>
      </w:r>
      <w:r w:rsidR="00720D06">
        <w:rPr>
          <w:rFonts w:ascii="Times New Roman" w:hAnsi="Times New Roman"/>
          <w:sz w:val="24"/>
          <w:szCs w:val="24"/>
          <w:lang w:val="pl-PL"/>
        </w:rPr>
        <w:t>14</w:t>
      </w:r>
      <w:r>
        <w:rPr>
          <w:rFonts w:ascii="Times New Roman" w:hAnsi="Times New Roman"/>
          <w:sz w:val="24"/>
          <w:szCs w:val="24"/>
          <w:lang w:val="pl-PL"/>
        </w:rPr>
        <w:t xml:space="preserve"> dni od daty zgłoszenia przez Wykonawcę gotowości do odbioru.</w:t>
      </w:r>
    </w:p>
    <w:p w:rsidR="00D43BAC" w:rsidRPr="00C566B7" w:rsidRDefault="00AA7054">
      <w:pPr>
        <w:tabs>
          <w:tab w:val="left" w:pos="7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 Przedstawicielem Zamawiającego będzie Pan</w:t>
      </w:r>
      <w:r w:rsidR="005E2B18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059C">
        <w:rPr>
          <w:rFonts w:ascii="Times New Roman" w:hAnsi="Times New Roman"/>
          <w:sz w:val="24"/>
          <w:szCs w:val="24"/>
          <w:lang w:val="pl-PL"/>
        </w:rPr>
        <w:t>Karina Janczak.</w:t>
      </w:r>
    </w:p>
    <w:p w:rsidR="00D43BAC" w:rsidRDefault="00AA7054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</w:t>
      </w:r>
      <w:r>
        <w:rPr>
          <w:rFonts w:ascii="Times New Roman" w:hAnsi="Times New Roman"/>
          <w:sz w:val="24"/>
          <w:szCs w:val="24"/>
          <w:lang w:val="pl-PL"/>
        </w:rPr>
        <w:tab/>
        <w:t>Po zakończeniu robót przewidzianych Umową, a przed rozpoczęciem odbioru końcowego robót</w:t>
      </w:r>
      <w:r w:rsidR="005E2A34">
        <w:rPr>
          <w:rFonts w:ascii="Times New Roman" w:hAnsi="Times New Roman"/>
          <w:sz w:val="24"/>
          <w:szCs w:val="24"/>
          <w:lang w:val="pl-PL"/>
        </w:rPr>
        <w:t xml:space="preserve"> remontowych</w:t>
      </w:r>
      <w:r>
        <w:rPr>
          <w:rFonts w:ascii="Times New Roman" w:hAnsi="Times New Roman"/>
          <w:sz w:val="24"/>
          <w:szCs w:val="24"/>
          <w:lang w:val="pl-PL"/>
        </w:rPr>
        <w:t xml:space="preserve"> (przedmiotu Umowy), Wykonawca zobowiązany jest przedstawić </w:t>
      </w:r>
      <w:r w:rsidR="007C7868">
        <w:rPr>
          <w:rFonts w:ascii="Times New Roman" w:hAnsi="Times New Roman"/>
          <w:sz w:val="24"/>
          <w:szCs w:val="24"/>
          <w:lang w:val="pl-PL"/>
        </w:rPr>
        <w:t>Zamawiającemu</w:t>
      </w:r>
      <w:r w:rsidR="00720D06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sprawdzenia zbiór wszystkich dokumentów </w:t>
      </w:r>
      <w:r w:rsidR="007C7868">
        <w:rPr>
          <w:rFonts w:ascii="Times New Roman" w:hAnsi="Times New Roman"/>
          <w:sz w:val="24"/>
          <w:szCs w:val="24"/>
          <w:lang w:val="pl-PL"/>
        </w:rPr>
        <w:t>z prac konserwatorsko-restauratorskich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941D5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41D52" w:rsidRPr="0081059C">
        <w:rPr>
          <w:rFonts w:ascii="Times New Roman" w:hAnsi="Times New Roman"/>
          <w:color w:val="auto"/>
          <w:sz w:val="24"/>
          <w:szCs w:val="24"/>
          <w:lang w:val="pl-PL"/>
        </w:rPr>
        <w:t>operat kolaudacyjny, z uwzględnieniem zmian wprowadzonych w toku wykonywania Umowy,</w:t>
      </w:r>
      <w:r>
        <w:rPr>
          <w:rFonts w:ascii="Times New Roman" w:hAnsi="Times New Roman"/>
          <w:sz w:val="24"/>
          <w:szCs w:val="24"/>
          <w:lang w:val="pl-PL"/>
        </w:rPr>
        <w:t xml:space="preserve"> stanowiący podstawę odbioru i oceny zgodności wykonanych robót </w:t>
      </w:r>
      <w:r w:rsidR="009E5A5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z dokume</w:t>
      </w:r>
      <w:r w:rsidR="005E2A34">
        <w:rPr>
          <w:rFonts w:ascii="Times New Roman" w:hAnsi="Times New Roman"/>
          <w:sz w:val="24"/>
          <w:szCs w:val="24"/>
          <w:lang w:val="pl-PL"/>
        </w:rPr>
        <w:t xml:space="preserve">ntacją projektowo-kosztorysową, </w:t>
      </w:r>
      <w:r>
        <w:rPr>
          <w:rFonts w:ascii="Times New Roman" w:hAnsi="Times New Roman"/>
          <w:sz w:val="24"/>
          <w:szCs w:val="24"/>
          <w:lang w:val="pl-PL"/>
        </w:rPr>
        <w:t>zestawienie rodzaju i ilości wykonanych r</w:t>
      </w:r>
      <w:r w:rsidR="007C7868">
        <w:rPr>
          <w:rFonts w:ascii="Times New Roman" w:hAnsi="Times New Roman"/>
          <w:sz w:val="24"/>
          <w:szCs w:val="24"/>
          <w:lang w:val="pl-PL"/>
        </w:rPr>
        <w:t xml:space="preserve">obót </w:t>
      </w:r>
      <w:r w:rsidR="009E5A51">
        <w:rPr>
          <w:rFonts w:ascii="Times New Roman" w:hAnsi="Times New Roman"/>
          <w:sz w:val="24"/>
          <w:szCs w:val="24"/>
          <w:lang w:val="pl-PL"/>
        </w:rPr>
        <w:br/>
      </w:r>
      <w:r w:rsidR="007C7868">
        <w:rPr>
          <w:rFonts w:ascii="Times New Roman" w:hAnsi="Times New Roman"/>
          <w:sz w:val="24"/>
          <w:szCs w:val="24"/>
          <w:lang w:val="pl-PL"/>
        </w:rPr>
        <w:t>i zastosowanych materiałów.</w:t>
      </w:r>
    </w:p>
    <w:p w:rsidR="00941D52" w:rsidRPr="0081059C" w:rsidRDefault="00941D52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1059C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5. 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Operat kolaudacyjny winien zostać sporządzony w języku polskim w 2 identycznych egzemplarzach papierowych. Operat kolaudacyjny powinien składać się z trzech części poprzedzonych stroną tytułową i zestawieniem załączonych dokumentów odbiorowych, spiętych, ponumerowanych narastająco i umieszczonych w teczce lub w segregatorze:</w:t>
      </w:r>
    </w:p>
    <w:p w:rsidR="00941D52" w:rsidRPr="0081059C" w:rsidRDefault="00941D52" w:rsidP="00941D5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1)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Strona tytułowa z danymi: nazwa zadania, adres zadania, inwestor, wykonawca, okres realizacji zadania.</w:t>
      </w:r>
    </w:p>
    <w:p w:rsidR="00941D52" w:rsidRPr="0081059C" w:rsidRDefault="00941D52" w:rsidP="00941D5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2)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Część I:</w:t>
      </w:r>
    </w:p>
    <w:p w:rsidR="00941D52" w:rsidRPr="0081059C" w:rsidRDefault="00941D52" w:rsidP="00941D5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a)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sprawozdanie techniczne – opis techniczny wykonanych robót wraz z podaniem podstawowych parametrów technicznych,</w:t>
      </w:r>
    </w:p>
    <w:p w:rsidR="00941D52" w:rsidRPr="0081059C" w:rsidRDefault="00941D52" w:rsidP="00941D5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b)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dokumenty dotyczące przeprowadzonych prób, pomiarów, odbiorów częściowych, odbiorów robót zanikających lub ulegających zakryciu,</w:t>
      </w:r>
    </w:p>
    <w:p w:rsidR="00941D52" w:rsidRPr="0081059C" w:rsidRDefault="00941D52" w:rsidP="00941D52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c)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instrukcje konserwacji obiektu i urządzeń związanych z tym obiektem, karty gwarancyjne, paszporty urządzeń.</w:t>
      </w:r>
    </w:p>
    <w:p w:rsidR="00110924" w:rsidRPr="0081059C" w:rsidRDefault="00110924" w:rsidP="00110924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3)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Część II:</w:t>
      </w:r>
    </w:p>
    <w:p w:rsidR="00110924" w:rsidRPr="0081059C" w:rsidRDefault="00110924" w:rsidP="00110924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a)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oświadczenia Kierownika robót (w rozumieniu ustawy Prawo budowlane art. 57 ust. 1 pkt 2),</w:t>
      </w:r>
    </w:p>
    <w:p w:rsidR="00110924" w:rsidRPr="0081059C" w:rsidRDefault="00110924" w:rsidP="00110924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b)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dokumenty dotyczące zastosowanych materiałów, urządzeń, wyrobów (informacje, aprobaty, deklaracje zgodności, itp.),</w:t>
      </w:r>
    </w:p>
    <w:p w:rsidR="00110924" w:rsidRPr="0081059C" w:rsidRDefault="00110924" w:rsidP="00110924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>c)</w:t>
      </w:r>
      <w:r w:rsidRPr="0081059C">
        <w:rPr>
          <w:rFonts w:ascii="Times New Roman" w:hAnsi="Times New Roman"/>
          <w:color w:val="auto"/>
          <w:sz w:val="24"/>
          <w:szCs w:val="24"/>
          <w:lang w:val="pl-PL"/>
        </w:rPr>
        <w:tab/>
        <w:t>zaświadczenia o utylizacji odpadów powstałych na budowie.</w:t>
      </w:r>
    </w:p>
    <w:p w:rsidR="00110924" w:rsidRPr="00D403C7" w:rsidRDefault="00110924" w:rsidP="00110924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Wykonawca udziela gwarancji jakości na okres </w:t>
      </w:r>
      <w:r w:rsidR="004F4EE5">
        <w:rPr>
          <w:rFonts w:ascii="Times New Roman" w:hAnsi="Times New Roman"/>
          <w:sz w:val="24"/>
          <w:szCs w:val="24"/>
          <w:lang w:val="pl-PL"/>
        </w:rPr>
        <w:t>36 miesięcy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Wykonawca zobowiązuje się do przystąpienia do naprawy gwa</w:t>
      </w:r>
      <w:r w:rsidR="005E2A34">
        <w:rPr>
          <w:rFonts w:ascii="Times New Roman" w:hAnsi="Times New Roman"/>
          <w:sz w:val="24"/>
          <w:szCs w:val="24"/>
          <w:lang w:val="pl-PL"/>
        </w:rPr>
        <w:t xml:space="preserve">rancyjnej w miejscu montażu </w:t>
      </w:r>
      <w:r w:rsidR="009E5A5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w czasie nie dłuższym niż 14 dni od przyjęcia zgłoszenia.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 Wszelkie wady i usterki zgłaszane będą Wykonawcy telefonicznie, mailowo lub pisemnie.</w:t>
      </w:r>
    </w:p>
    <w:p w:rsidR="00D43BAC" w:rsidRPr="00C566B7" w:rsidRDefault="00AA7054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</w:t>
      </w:r>
      <w:r w:rsidR="00F733C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Wykonawca zapewni usunięcie wad nie później niż w terminie 14 dni od dnia ich zgłoszenia.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 W przypadku konieczności dokonania naprawy poza miejscem wykonania zadania Wykonawca zobowiązuje się do odbioru przedmiotu umowy podlegającego naprawie gwarancyjnej i jego zwrotu do miejsca dostawy i montażu na własny koszt i ryzyko.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6</w:t>
      </w:r>
    </w:p>
    <w:p w:rsidR="00D43BAC" w:rsidRPr="00C566B7" w:rsidRDefault="00AA70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Za wykonanie przedmiotu umowy strony ustalają wynagrodzenie ryczałtowe w wysokości: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………… zł netto</w:t>
      </w:r>
      <w:r>
        <w:rPr>
          <w:rFonts w:ascii="Times New Roman" w:hAnsi="Times New Roman"/>
          <w:sz w:val="24"/>
          <w:szCs w:val="24"/>
          <w:lang w:val="pl-PL"/>
        </w:rPr>
        <w:t xml:space="preserve"> (słownie: …………….. zł …../100 gr), stanowiącej  kwotę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………….. zł brutto</w:t>
      </w:r>
      <w:r>
        <w:rPr>
          <w:rFonts w:ascii="Times New Roman" w:hAnsi="Times New Roman"/>
          <w:sz w:val="24"/>
          <w:szCs w:val="24"/>
          <w:lang w:val="pl-PL"/>
        </w:rPr>
        <w:t xml:space="preserve"> (słownie: …………. zł …../100 gr).</w:t>
      </w:r>
    </w:p>
    <w:p w:rsidR="00D43BAC" w:rsidRPr="00C566B7" w:rsidRDefault="00AA70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Wynagrodzenie, o którym mowa w ust. 1, odpowiada zakresowi przedstawionemu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załącznikach do Umowy. Zawiera ono ponadto koszty: ubezpieczenia terenu budowy, wszelkich robót przygotowawczych, demontażowych, wyburzeniowych, porządkowych, robót pomocniczych dla robót podstawowych (np. rusztowania), robót zabezpieczających, projektu organizacji placu budowy wraz z jego organizacją i późniejszą likwidacją, wszelkie koszty utrzymania zaplecza budowy, dozorowania budowy, koszty wywozu, składowania </w:t>
      </w:r>
      <w:r w:rsidR="009E5A51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i utylizacji materiałów rozbiórkowych, odpadów, gruzu i ziemi, koszty zapewnienia bezpieczeństwa i likwidacji zagrożeń, koszty wynikające z konieczności zapobieżenia awarii, ruchu zastępczego, zajęcia pasa drogowego, projektu organizacji ruchu zastępczego, obsługi geodezyjnej, uporządkowania terenu budowy po zakończeniu robót, koszty związane z odbiorami wykonanych Robót, koszt wykonania dokumentacji powykonawczej oraz inne koszty wynikające z Umowy.</w:t>
      </w:r>
    </w:p>
    <w:p w:rsidR="00D43BAC" w:rsidRDefault="00D43BAC">
      <w:pPr>
        <w:tabs>
          <w:tab w:val="left" w:pos="284"/>
          <w:tab w:val="left" w:pos="426"/>
          <w:tab w:val="left" w:pos="568"/>
          <w:tab w:val="left" w:pos="644"/>
          <w:tab w:val="left" w:pos="710"/>
          <w:tab w:val="left" w:pos="1135"/>
        </w:tabs>
        <w:spacing w:after="0" w:line="240" w:lineRule="auto"/>
        <w:ind w:left="284" w:hanging="142"/>
        <w:jc w:val="both"/>
        <w:rPr>
          <w:lang w:val="pl-PL"/>
        </w:rPr>
      </w:pPr>
    </w:p>
    <w:p w:rsidR="00D43BAC" w:rsidRDefault="00AA7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7</w:t>
      </w:r>
    </w:p>
    <w:p w:rsidR="00D43BAC" w:rsidRPr="00C566B7" w:rsidRDefault="00AA70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Obustronnie podpisany protokół odbioru, o którym mowa w § 4 ust. 2, będzie stanowił podstawę wystawienia faktury VAT.</w:t>
      </w:r>
    </w:p>
    <w:p w:rsidR="00D43BAC" w:rsidRDefault="00AA70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Fakturę VAT należy wystawić na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Zamawiającego,</w:t>
      </w:r>
      <w:r>
        <w:rPr>
          <w:rFonts w:ascii="Times New Roman" w:hAnsi="Times New Roman"/>
          <w:sz w:val="24"/>
          <w:szCs w:val="24"/>
          <w:lang w:val="pl-PL"/>
        </w:rPr>
        <w:t xml:space="preserve"> tj.: Gminę Mieroszów,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Pl. Niepodległości 1, 58-350 Mieroszów, NIP: 8862572810, REGON: 890718260. </w:t>
      </w:r>
    </w:p>
    <w:p w:rsidR="00D43BAC" w:rsidRPr="00C566B7" w:rsidRDefault="00AA7054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Zapłata wynagrodzenia nastąpi przelewem na rachunek bankowy Wykonawcy wskazany na Fakturze VAT, w terminie 30 dni od dnia doręczenia Zamawiającemu prawidłowo wystawionej Faktury VAT. </w:t>
      </w:r>
    </w:p>
    <w:p w:rsidR="00D43BAC" w:rsidRPr="00C566B7" w:rsidRDefault="00AA7054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oświadcza, że numer rachunku bankowego wskazany na wystawionej fakturze jest numerem właściwym dla dokonania rozliczeń na zasadach podzielonej płatności (split payment), zgodnie z przepisami ustawy z dnia 11 marca 2004 r. o podatku od towarów i usług.</w:t>
      </w:r>
    </w:p>
    <w:p w:rsidR="00D43BAC" w:rsidRPr="00C566B7" w:rsidRDefault="00AA7054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oświadcza, że jest zgłoszony do białej listy podatników VAT.</w:t>
      </w:r>
    </w:p>
    <w:p w:rsidR="00D43BAC" w:rsidRDefault="00AA7054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Wykonawca wskazuje, że właściwym dla niego Urzędem Skarbowym jest ………………………………………….…… (do wypełnienia przez wykonawcę) </w:t>
      </w:r>
    </w:p>
    <w:p w:rsidR="00D43BAC" w:rsidRPr="00C566B7" w:rsidRDefault="00AA7054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 dzień zapłaty należności uważa się datę obciążenia rachunku bankowego Zamawiającego.</w:t>
      </w:r>
    </w:p>
    <w:p w:rsidR="00582FF2" w:rsidRDefault="00582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8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1. Wykonawca zapłaci Zamawiającemu kary umowne:</w:t>
      </w:r>
    </w:p>
    <w:p w:rsidR="00D43BAC" w:rsidRPr="00C566B7" w:rsidRDefault="00AA70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a) za opóźnienie w wykonaniu przedmiotu umowy w wysokości 0,5 % wynagrodzenia netto, o którym mowa w § 6 za każdy dzień opóźnienia, po bezskutecznym upływie terminu określonego w § 3.</w:t>
      </w:r>
    </w:p>
    <w:p w:rsidR="00D43BAC" w:rsidRPr="00C566B7" w:rsidRDefault="00AA70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b) za odstąpienie od umowy przez Zamawiającego wskutek okoliczności, za które odpowiada Wykonawca w wysokości 10 % wynagrodzenia netto, o którym mowa w § 6.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Zamawiający zapłaci Wykonawcy kary umowne w wysokości 10 % wynagrodzenia netto, </w:t>
      </w:r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którym mowa w § 6 za odstąpienie od Umowy z przyczyn, za które ponosi odpowiedzialność Zamawiający.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 Strony zastrzegają sobie prawo dochodzenia odszkodowania uzupełniającego, przenoszącego wysokość zastrzeżonych kar umownych do wysokości rzeczywiście poniesionej szkody.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Pr="00C566B7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9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1. Zamawiającemu przysługuje prawo odstąpienia od umowy w razie wystąpienia istotnej zmiany okoliczności powodującej, że wykonanie umowy nie leży w interesie publicznym, czego nie można było przewidzieć w chwili zawarcia umowy w terminie 30 dni od powzięcia wiadomości o tych okolicznościach.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Odstąpienie od Umowy, określone w ust. 1 nie stanowi odstąpienia od Umowy z przyczyn leżących po stronie Zamawiającego i nie rodzi skutków w postaci zobowiązania do zapłaty kary umownej przez Zamawiającego.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 Odstąpienie od umowy powinno nastąpić w formie pisemnej pod rygorem nieważności takiego oświadczenia i powinno zawierać uzasadnienie.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 Zamawiający zastrzega sobie prawo do odstąpienia niniejszej umowy w sytuacji, kiedy Wykonawca:</w:t>
      </w:r>
    </w:p>
    <w:p w:rsidR="00D43BAC" w:rsidRPr="00C566B7" w:rsidRDefault="00AA70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 podjął czynności wynikających z umowy lub przerwał ich wykonanie a przerwa </w:t>
      </w:r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ta trwa dłużej niż 14 dni;</w:t>
      </w:r>
    </w:p>
    <w:p w:rsidR="00D43BAC" w:rsidRPr="00C566B7" w:rsidRDefault="00AA70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wykonuje umowę sprzecznie z jej zapisami i nie reaguje na wezwania Zamawiającego;</w:t>
      </w:r>
    </w:p>
    <w:p w:rsidR="00D43BAC" w:rsidRPr="00C566B7" w:rsidRDefault="00AA70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jeżeli Wykonawca zaprzestał kontaktu z Zamawiającym mimo kierowania do niego zapytań a brak kontaktu trwa dłużej niż 7 dni;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5. </w:t>
      </w:r>
      <w:r>
        <w:rPr>
          <w:rFonts w:ascii="Times New Roman" w:hAnsi="Times New Roman"/>
          <w:spacing w:val="6"/>
          <w:sz w:val="24"/>
          <w:szCs w:val="24"/>
          <w:lang w:val="pl-PL"/>
        </w:rPr>
        <w:t xml:space="preserve">W razie odstąpienia od Umowy na zasadach określonych w ust. 1 i ust. 4, Wykonawca przekaże Zamawiającemu przedmiot Umowy według stanu zaawansowania prac do dnia odstąpienia od Umowy. Z przekazania zostanie sporządzony częściowy protokół przekazania, który będzie określał przede wszystkim rzeczowe i procentowe zaawansowanie prac na dzień odstąpienia od Umowy. Wykonawca może żądać zapłaty </w:t>
      </w:r>
      <w:r>
        <w:rPr>
          <w:rFonts w:ascii="Arial Unicode MS" w:eastAsia="Arial Unicode MS" w:hAnsi="Arial Unicode MS" w:cs="Arial Unicode MS"/>
          <w:spacing w:val="6"/>
          <w:sz w:val="24"/>
          <w:szCs w:val="24"/>
          <w:lang w:val="pl-PL"/>
        </w:rPr>
        <w:br/>
      </w:r>
      <w:r>
        <w:rPr>
          <w:rFonts w:ascii="Times New Roman" w:hAnsi="Times New Roman"/>
          <w:spacing w:val="6"/>
          <w:sz w:val="24"/>
          <w:szCs w:val="24"/>
          <w:lang w:val="pl-PL"/>
        </w:rPr>
        <w:t xml:space="preserve">za wykonane prace w wysokości określonej na dzień odstąpienia od Umowy przez procentowe zaawansowanie prac zawarte w protokole przekazania. Częściowy protokół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  <w:lang w:val="pl-PL"/>
        </w:rPr>
        <w:t>przekazania stanowi podstawę do wystawienia faktury.</w:t>
      </w:r>
    </w:p>
    <w:p w:rsidR="00D43BAC" w:rsidRPr="00C566B7" w:rsidRDefault="00AA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6. Każda ze Stron może rozwiązać niniejszą umowę za dwutygodniowym okresem wypowiedzenia. </w:t>
      </w:r>
    </w:p>
    <w:p w:rsidR="00D43BAC" w:rsidRDefault="00D43BAC">
      <w:pPr>
        <w:spacing w:after="0" w:line="240" w:lineRule="auto"/>
        <w:jc w:val="both"/>
        <w:rPr>
          <w:lang w:val="pl-PL"/>
        </w:rPr>
      </w:pPr>
    </w:p>
    <w:p w:rsidR="00D43BAC" w:rsidRDefault="00A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10</w:t>
      </w:r>
    </w:p>
    <w:p w:rsidR="00D43BAC" w:rsidRPr="00C566B7" w:rsidRDefault="00AA70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Spory powstałe na tle realizacji Umowy strony poddają pod rozstrzygnięcie sądów powszechnych właściwych dla siedziby Zamawiającego.</w:t>
      </w:r>
    </w:p>
    <w:p w:rsidR="00D43BAC" w:rsidRPr="00C566B7" w:rsidRDefault="00AA70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Umową stosuje się przepisy Kodeksu cywilnego i Prawa budowlanego.</w:t>
      </w:r>
    </w:p>
    <w:p w:rsidR="00D43BAC" w:rsidRPr="00C566B7" w:rsidRDefault="00AA70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niniejszej Umowy wymagają formy pisemnej pod rygorem nieważności.</w:t>
      </w:r>
    </w:p>
    <w:p w:rsidR="00D43BAC" w:rsidRPr="00C566B7" w:rsidRDefault="00AA70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Załączniki stanowią integralną część niniejszej umowy.</w:t>
      </w:r>
    </w:p>
    <w:p w:rsidR="00D43BAC" w:rsidRPr="00C566B7" w:rsidRDefault="00AA70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czterech jednobrzmiących egzemplarzach, trzy egzemplarze dla Zamawiającego i jeden egzemplarz dla Wykonawcy.</w:t>
      </w:r>
    </w:p>
    <w:p w:rsidR="004F4EE5" w:rsidRDefault="004F4E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F4EE5" w:rsidRDefault="004F4E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43BAC" w:rsidRDefault="00AA7054" w:rsidP="004F4EE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                                                     Wykonawca:</w:t>
      </w:r>
    </w:p>
    <w:sectPr w:rsidR="00D43BAC" w:rsidSect="004F4EE5">
      <w:headerReference w:type="default" r:id="rId7"/>
      <w:footerReference w:type="default" r:id="rId8"/>
      <w:pgSz w:w="12240" w:h="15840"/>
      <w:pgMar w:top="709" w:right="1417" w:bottom="1276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04" w:rsidRDefault="000A3204" w:rsidP="00D43BAC">
      <w:pPr>
        <w:spacing w:after="0" w:line="240" w:lineRule="auto"/>
      </w:pPr>
      <w:r>
        <w:separator/>
      </w:r>
    </w:p>
  </w:endnote>
  <w:endnote w:type="continuationSeparator" w:id="1">
    <w:p w:rsidR="000A3204" w:rsidRDefault="000A3204" w:rsidP="00D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19486"/>
      <w:docPartObj>
        <w:docPartGallery w:val="Page Numbers (Bottom of Page)"/>
        <w:docPartUnique/>
      </w:docPartObj>
    </w:sdtPr>
    <w:sdtContent>
      <w:p w:rsidR="009B13F6" w:rsidRDefault="00B61EE2">
        <w:pPr>
          <w:pStyle w:val="Stopka"/>
          <w:jc w:val="center"/>
        </w:pPr>
        <w:r w:rsidRPr="009B13F6">
          <w:rPr>
            <w:rFonts w:ascii="Times New Roman" w:hAnsi="Times New Roman" w:cs="Times New Roman"/>
          </w:rPr>
          <w:fldChar w:fldCharType="begin"/>
        </w:r>
        <w:r w:rsidR="009B13F6" w:rsidRPr="009B13F6">
          <w:rPr>
            <w:rFonts w:ascii="Times New Roman" w:hAnsi="Times New Roman" w:cs="Times New Roman"/>
          </w:rPr>
          <w:instrText xml:space="preserve"> PAGE   \* MERGEFORMAT </w:instrText>
        </w:r>
        <w:r w:rsidRPr="009B13F6">
          <w:rPr>
            <w:rFonts w:ascii="Times New Roman" w:hAnsi="Times New Roman" w:cs="Times New Roman"/>
          </w:rPr>
          <w:fldChar w:fldCharType="separate"/>
        </w:r>
        <w:r w:rsidR="00E95C1A">
          <w:rPr>
            <w:rFonts w:ascii="Times New Roman" w:hAnsi="Times New Roman" w:cs="Times New Roman"/>
            <w:noProof/>
          </w:rPr>
          <w:t>1</w:t>
        </w:r>
        <w:r w:rsidRPr="009B13F6">
          <w:rPr>
            <w:rFonts w:ascii="Times New Roman" w:hAnsi="Times New Roman" w:cs="Times New Roman"/>
          </w:rPr>
          <w:fldChar w:fldCharType="end"/>
        </w:r>
      </w:p>
    </w:sdtContent>
  </w:sdt>
  <w:p w:rsidR="009B13F6" w:rsidRDefault="009B1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04" w:rsidRDefault="000A3204" w:rsidP="00D43BAC">
      <w:pPr>
        <w:spacing w:after="0" w:line="240" w:lineRule="auto"/>
      </w:pPr>
      <w:r>
        <w:separator/>
      </w:r>
    </w:p>
  </w:footnote>
  <w:footnote w:type="continuationSeparator" w:id="1">
    <w:p w:rsidR="000A3204" w:rsidRDefault="000A3204" w:rsidP="00D4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7" w:rsidRPr="00C566B7" w:rsidRDefault="00C566B7" w:rsidP="00C566B7">
    <w:pPr>
      <w:pStyle w:val="Nagwek"/>
      <w:jc w:val="right"/>
      <w:rPr>
        <w:rFonts w:hint="eastAsia"/>
        <w:lang w:val="pl-PL"/>
      </w:rPr>
    </w:pPr>
    <w:r>
      <w:rPr>
        <w:lang w:val="pl-PL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D91"/>
    <w:multiLevelType w:val="multilevel"/>
    <w:tmpl w:val="2410D5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6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>
    <w:nsid w:val="26E30D8B"/>
    <w:multiLevelType w:val="multilevel"/>
    <w:tmpl w:val="5D5041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378403F6"/>
    <w:multiLevelType w:val="multilevel"/>
    <w:tmpl w:val="435EF360"/>
    <w:lvl w:ilvl="0">
      <w:start w:val="1"/>
      <w:numFmt w:val="decimal"/>
      <w:lvlText w:val="%1."/>
      <w:lvlJc w:val="left"/>
      <w:pPr>
        <w:tabs>
          <w:tab w:val="num" w:pos="360"/>
        </w:tabs>
        <w:ind w:left="502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6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50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">
    <w:nsid w:val="393264CD"/>
    <w:multiLevelType w:val="multilevel"/>
    <w:tmpl w:val="8EB68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41F0A1C"/>
    <w:multiLevelType w:val="multilevel"/>
    <w:tmpl w:val="30F81790"/>
    <w:lvl w:ilvl="0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862" w:hanging="4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1582" w:hanging="3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2302" w:hanging="3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022" w:hanging="3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3742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462" w:hanging="35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182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5902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5">
    <w:nsid w:val="704D78C5"/>
    <w:multiLevelType w:val="multilevel"/>
    <w:tmpl w:val="EF2E6FF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440" w:hanging="6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160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8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600" w:hanging="57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32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040" w:hanging="6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5760" w:hanging="53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BAC"/>
    <w:rsid w:val="000A3204"/>
    <w:rsid w:val="00110924"/>
    <w:rsid w:val="00124DEF"/>
    <w:rsid w:val="00134D5E"/>
    <w:rsid w:val="001E3BAD"/>
    <w:rsid w:val="003E6832"/>
    <w:rsid w:val="00476C34"/>
    <w:rsid w:val="00487218"/>
    <w:rsid w:val="004B0AB3"/>
    <w:rsid w:val="004F4EE5"/>
    <w:rsid w:val="00582FF2"/>
    <w:rsid w:val="005B54EB"/>
    <w:rsid w:val="005C2BF5"/>
    <w:rsid w:val="005C4CA5"/>
    <w:rsid w:val="005E2A34"/>
    <w:rsid w:val="005E2B18"/>
    <w:rsid w:val="00686600"/>
    <w:rsid w:val="006A35C3"/>
    <w:rsid w:val="00720D06"/>
    <w:rsid w:val="007C1B52"/>
    <w:rsid w:val="007C7868"/>
    <w:rsid w:val="0081059C"/>
    <w:rsid w:val="008B324F"/>
    <w:rsid w:val="00941D52"/>
    <w:rsid w:val="00964D5D"/>
    <w:rsid w:val="00965138"/>
    <w:rsid w:val="009B13F6"/>
    <w:rsid w:val="009E5A51"/>
    <w:rsid w:val="00AA7054"/>
    <w:rsid w:val="00B61EE2"/>
    <w:rsid w:val="00BA594E"/>
    <w:rsid w:val="00C0580E"/>
    <w:rsid w:val="00C1709F"/>
    <w:rsid w:val="00C566B7"/>
    <w:rsid w:val="00CB1C59"/>
    <w:rsid w:val="00CF46E0"/>
    <w:rsid w:val="00D43BAC"/>
    <w:rsid w:val="00E90FC7"/>
    <w:rsid w:val="00E95C1A"/>
    <w:rsid w:val="00EE2FC6"/>
    <w:rsid w:val="00F56BB8"/>
    <w:rsid w:val="00F7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F2362"/>
    <w:rPr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D43B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43BAC"/>
    <w:pPr>
      <w:spacing w:after="140" w:line="288" w:lineRule="auto"/>
    </w:pPr>
  </w:style>
  <w:style w:type="paragraph" w:styleId="Lista">
    <w:name w:val="List"/>
    <w:basedOn w:val="Tekstpodstawowy"/>
    <w:rsid w:val="00D43BAC"/>
    <w:rPr>
      <w:rFonts w:cs="Mangal"/>
    </w:rPr>
  </w:style>
  <w:style w:type="paragraph" w:customStyle="1" w:styleId="Caption">
    <w:name w:val="Caption"/>
    <w:basedOn w:val="Normalny"/>
    <w:qFormat/>
    <w:rsid w:val="00D43B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3BAC"/>
    <w:pPr>
      <w:suppressLineNumbers/>
    </w:pPr>
    <w:rPr>
      <w:rFonts w:cs="Mangal"/>
    </w:rPr>
  </w:style>
  <w:style w:type="paragraph" w:customStyle="1" w:styleId="Nagwekistopka">
    <w:name w:val="Nagłówek i stopka"/>
    <w:qFormat/>
    <w:rsid w:val="002F236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qFormat/>
    <w:rsid w:val="002F2362"/>
    <w:pPr>
      <w:suppressAutoHyphens/>
      <w:spacing w:before="280" w:after="280"/>
      <w:jc w:val="both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Akapitzlist">
    <w:name w:val="List Paragraph"/>
    <w:qFormat/>
    <w:rsid w:val="002F236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Gwkaistopka">
    <w:name w:val="Główka i stopka"/>
    <w:basedOn w:val="Normalny"/>
    <w:qFormat/>
    <w:rsid w:val="00D43BAC"/>
  </w:style>
  <w:style w:type="paragraph" w:customStyle="1" w:styleId="Header">
    <w:name w:val="Header"/>
    <w:basedOn w:val="Normalny"/>
    <w:rsid w:val="00D43BAC"/>
  </w:style>
  <w:style w:type="paragraph" w:customStyle="1" w:styleId="Footer">
    <w:name w:val="Footer"/>
    <w:basedOn w:val="Normalny"/>
    <w:rsid w:val="00D43BAC"/>
  </w:style>
  <w:style w:type="numbering" w:customStyle="1" w:styleId="Zaimportowanystyl1">
    <w:name w:val="Zaimportowany styl 1"/>
    <w:qFormat/>
    <w:rsid w:val="002F2362"/>
  </w:style>
  <w:style w:type="numbering" w:customStyle="1" w:styleId="Zaimportowanystyl2">
    <w:name w:val="Zaimportowany styl 2"/>
    <w:qFormat/>
    <w:rsid w:val="002F2362"/>
  </w:style>
  <w:style w:type="numbering" w:customStyle="1" w:styleId="Zaimportowanystyl3">
    <w:name w:val="Zaimportowany styl 3"/>
    <w:qFormat/>
    <w:rsid w:val="002F2362"/>
  </w:style>
  <w:style w:type="numbering" w:customStyle="1" w:styleId="Zaimportowanystyl4">
    <w:name w:val="Zaimportowany styl 4"/>
    <w:qFormat/>
    <w:rsid w:val="002F2362"/>
  </w:style>
  <w:style w:type="numbering" w:customStyle="1" w:styleId="Zaimportowanystyl5">
    <w:name w:val="Zaimportowany styl 5"/>
    <w:qFormat/>
    <w:rsid w:val="002F2362"/>
  </w:style>
  <w:style w:type="table" w:customStyle="1" w:styleId="TableNormal">
    <w:name w:val="Table Normal"/>
    <w:rsid w:val="002F2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E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964D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13F6"/>
    <w:rPr>
      <w:rFonts w:ascii="Liberation Sans" w:eastAsia="Microsoft YaHei" w:hAnsi="Liberation Sans" w:cs="Mangal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Stolicki</dc:creator>
  <cp:lastModifiedBy>Karina Janczak</cp:lastModifiedBy>
  <cp:revision>12</cp:revision>
  <cp:lastPrinted>2020-09-21T08:08:00Z</cp:lastPrinted>
  <dcterms:created xsi:type="dcterms:W3CDTF">2020-08-25T12:31:00Z</dcterms:created>
  <dcterms:modified xsi:type="dcterms:W3CDTF">2020-10-05T07:09:00Z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